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65" w:rsidRDefault="00225D65" w:rsidP="00225D65">
      <w:pPr>
        <w:spacing w:after="0" w:line="240" w:lineRule="auto"/>
        <w:rPr>
          <w:rFonts w:ascii="Times New Roman" w:hAnsi="Times New Roman"/>
          <w:lang w:val="sr-Latn-CS"/>
        </w:rPr>
      </w:pPr>
    </w:p>
    <w:p w:rsidR="0089736E" w:rsidRPr="009E6344" w:rsidRDefault="0089736E" w:rsidP="00225D65">
      <w:pPr>
        <w:spacing w:after="0" w:line="240" w:lineRule="auto"/>
        <w:rPr>
          <w:rFonts w:ascii="Times New Roman" w:hAnsi="Times New Roman"/>
          <w:lang w:val="sr-Latn-CS"/>
        </w:rPr>
      </w:pPr>
    </w:p>
    <w:p w:rsidR="00225D65" w:rsidRPr="009E6344" w:rsidRDefault="00225D65" w:rsidP="00225D65">
      <w:pPr>
        <w:pStyle w:val="Default"/>
        <w:jc w:val="center"/>
        <w:rPr>
          <w:b/>
          <w:bCs/>
          <w:sz w:val="22"/>
          <w:szCs w:val="22"/>
          <w:lang w:val="sr-Cyrl-CS"/>
        </w:rPr>
      </w:pPr>
      <w:r w:rsidRPr="009E6344">
        <w:rPr>
          <w:b/>
          <w:bCs/>
          <w:sz w:val="22"/>
          <w:szCs w:val="22"/>
        </w:rPr>
        <w:t>OБАВЕШТЕЊЕ О ЗАКЉУЧЕНОМ УГОВОРУ</w:t>
      </w:r>
      <w:r w:rsidRPr="009E6344">
        <w:rPr>
          <w:b/>
          <w:bCs/>
          <w:sz w:val="22"/>
          <w:szCs w:val="22"/>
          <w:lang w:val="sr-Cyrl-CS"/>
        </w:rPr>
        <w:t xml:space="preserve"> </w:t>
      </w:r>
    </w:p>
    <w:p w:rsidR="00225D65" w:rsidRPr="009343B9" w:rsidRDefault="009343B9" w:rsidP="00225D65">
      <w:pPr>
        <w:pStyle w:val="ListParagraph"/>
        <w:tabs>
          <w:tab w:val="left" w:pos="2880"/>
          <w:tab w:val="left" w:pos="4230"/>
          <w:tab w:val="left" w:pos="1512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за Партију </w:t>
      </w:r>
      <w:r>
        <w:rPr>
          <w:rFonts w:ascii="Times New Roman" w:hAnsi="Times New Roman"/>
          <w:b/>
        </w:rPr>
        <w:t>3</w:t>
      </w:r>
      <w:r w:rsidR="00225D65" w:rsidRPr="009E6344">
        <w:rPr>
          <w:rFonts w:ascii="Times New Roman" w:hAnsi="Times New Roman"/>
          <w:b/>
          <w:lang w:val="ru-RU"/>
        </w:rPr>
        <w:t xml:space="preserve"> –</w:t>
      </w:r>
      <w:r w:rsidR="00225D65" w:rsidRPr="009E6344"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bCs/>
          <w:lang w:val="sr-Cyrl-CS"/>
        </w:rPr>
        <w:t>Штампачи и скенери</w:t>
      </w:r>
    </w:p>
    <w:p w:rsidR="00225D65" w:rsidRPr="009E6344" w:rsidRDefault="00225D65" w:rsidP="00225D65">
      <w:pPr>
        <w:pStyle w:val="Default"/>
        <w:jc w:val="center"/>
        <w:rPr>
          <w:b/>
          <w:bCs/>
          <w:sz w:val="22"/>
          <w:szCs w:val="22"/>
          <w:lang w:val="sr-Cyrl-CS"/>
        </w:rPr>
      </w:pPr>
    </w:p>
    <w:p w:rsidR="00225D65" w:rsidRPr="009E6344" w:rsidRDefault="00225D65" w:rsidP="00225D65">
      <w:pPr>
        <w:pStyle w:val="Default"/>
        <w:jc w:val="center"/>
        <w:rPr>
          <w:b/>
          <w:bCs/>
          <w:sz w:val="22"/>
          <w:szCs w:val="22"/>
          <w:lang w:val="sr-Cyrl-CS"/>
        </w:rPr>
      </w:pPr>
    </w:p>
    <w:tbl>
      <w:tblPr>
        <w:tblW w:w="8580" w:type="dxa"/>
        <w:tblLayout w:type="fixed"/>
        <w:tblLook w:val="04A0"/>
      </w:tblPr>
      <w:tblGrid>
        <w:gridCol w:w="2701"/>
        <w:gridCol w:w="5879"/>
      </w:tblGrid>
      <w:tr w:rsidR="00225D65" w:rsidRPr="009E6344" w:rsidTr="00E67757">
        <w:trPr>
          <w:trHeight w:val="615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</w:p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  <w:p w:rsidR="00225D65" w:rsidRPr="009E6344" w:rsidRDefault="00225D65" w:rsidP="00E67757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sr-Cyrl-CS"/>
              </w:rPr>
            </w:pPr>
            <w:r w:rsidRPr="009E6344">
              <w:rPr>
                <w:rFonts w:ascii="Times New Roman" w:hAnsi="Times New Roman"/>
                <w:lang w:val="ru-RU"/>
              </w:rPr>
              <w:t>У</w:t>
            </w:r>
            <w:r w:rsidRPr="009E6344">
              <w:rPr>
                <w:rFonts w:ascii="Times New Roman" w:hAnsi="Times New Roman"/>
                <w:lang w:val="sr-Cyrl-CS"/>
              </w:rPr>
              <w:t>ниверзитет у Београду - Филозофски факултет</w:t>
            </w:r>
          </w:p>
        </w:tc>
      </w:tr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</w:p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Адреса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  <w:p w:rsidR="00225D65" w:rsidRPr="009E6344" w:rsidRDefault="00225D65" w:rsidP="00E67757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E6344">
              <w:rPr>
                <w:rFonts w:ascii="Times New Roman" w:hAnsi="Times New Roman"/>
              </w:rPr>
              <w:t>Београд</w:t>
            </w:r>
            <w:proofErr w:type="spellEnd"/>
            <w:r w:rsidRPr="009E6344">
              <w:rPr>
                <w:rFonts w:ascii="Times New Roman" w:hAnsi="Times New Roman"/>
              </w:rPr>
              <w:t xml:space="preserve">, </w:t>
            </w:r>
            <w:proofErr w:type="spellStart"/>
            <w:r w:rsidRPr="009E6344">
              <w:rPr>
                <w:rFonts w:ascii="Times New Roman" w:hAnsi="Times New Roman"/>
              </w:rPr>
              <w:t>Чика</w:t>
            </w:r>
            <w:proofErr w:type="spellEnd"/>
            <w:r w:rsidRPr="009E6344">
              <w:rPr>
                <w:rFonts w:ascii="Times New Roman" w:hAnsi="Times New Roman"/>
              </w:rPr>
              <w:t xml:space="preserve"> </w:t>
            </w:r>
            <w:proofErr w:type="spellStart"/>
            <w:r w:rsidRPr="009E6344">
              <w:rPr>
                <w:rFonts w:ascii="Times New Roman" w:hAnsi="Times New Roman"/>
              </w:rPr>
              <w:t>Љубина</w:t>
            </w:r>
            <w:proofErr w:type="spellEnd"/>
            <w:r w:rsidRPr="009E6344">
              <w:rPr>
                <w:rFonts w:ascii="Times New Roman" w:hAnsi="Times New Roman"/>
              </w:rPr>
              <w:t xml:space="preserve"> 18-20</w:t>
            </w:r>
          </w:p>
        </w:tc>
      </w:tr>
      <w:tr w:rsidR="00225D65" w:rsidRPr="009E6344" w:rsidTr="00E67757">
        <w:trPr>
          <w:trHeight w:val="272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</w:p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Интернет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страница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  <w:p w:rsidR="00225D65" w:rsidRPr="009E6344" w:rsidRDefault="00225D65" w:rsidP="00E67757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3747" w:rsidP="00E6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sr-Cyrl-CS"/>
              </w:rPr>
            </w:pPr>
            <w:hyperlink r:id="rId4" w:history="1">
              <w:r w:rsidR="00225D65" w:rsidRPr="009E6344">
                <w:rPr>
                  <w:rStyle w:val="Hyperlink"/>
                  <w:rFonts w:ascii="Times New Roman" w:hAnsi="Times New Roman"/>
                </w:rPr>
                <w:t>www</w:t>
              </w:r>
              <w:r w:rsidR="00225D65" w:rsidRPr="009E6344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="00225D65" w:rsidRPr="009E6344">
                <w:rPr>
                  <w:rStyle w:val="Hyperlink"/>
                  <w:rFonts w:ascii="Times New Roman" w:hAnsi="Times New Roman"/>
                </w:rPr>
                <w:t>f</w:t>
              </w:r>
              <w:r w:rsidR="00225D65" w:rsidRPr="009E6344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225D65" w:rsidRPr="009E6344">
                <w:rPr>
                  <w:rStyle w:val="Hyperlink"/>
                  <w:rFonts w:ascii="Times New Roman" w:hAnsi="Times New Roman"/>
                </w:rPr>
                <w:t>bg</w:t>
              </w:r>
              <w:proofErr w:type="spellEnd"/>
              <w:r w:rsidR="00225D65" w:rsidRPr="009E6344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="00225D65" w:rsidRPr="009E6344">
                <w:rPr>
                  <w:rStyle w:val="Hyperlink"/>
                  <w:rFonts w:ascii="Times New Roman" w:hAnsi="Times New Roman"/>
                </w:rPr>
                <w:t>ac</w:t>
              </w:r>
              <w:r w:rsidR="00225D65" w:rsidRPr="009E6344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225D65" w:rsidRPr="009E6344">
                <w:rPr>
                  <w:rStyle w:val="Hyperlink"/>
                  <w:rFonts w:ascii="Times New Roman" w:hAnsi="Times New Roman"/>
                </w:rPr>
                <w:t>rs</w:t>
              </w:r>
              <w:proofErr w:type="spellEnd"/>
            </w:hyperlink>
          </w:p>
        </w:tc>
      </w:tr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</w:p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Врста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  <w:p w:rsidR="00225D65" w:rsidRPr="009E6344" w:rsidRDefault="00225D65" w:rsidP="00E67757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9E6344">
              <w:rPr>
                <w:rFonts w:ascii="Times New Roman" w:hAnsi="Times New Roman"/>
                <w:color w:val="000000"/>
              </w:rPr>
              <w:t>Просвета</w:t>
            </w:r>
            <w:proofErr w:type="spellEnd"/>
          </w:p>
        </w:tc>
      </w:tr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</w:p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Врста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предмета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  <w:p w:rsidR="00225D65" w:rsidRPr="009E6344" w:rsidRDefault="00225D65" w:rsidP="00E67757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  <w:lang w:val="sr-Cyrl-CS"/>
              </w:rPr>
            </w:pPr>
            <w:r w:rsidRPr="009E6344">
              <w:rPr>
                <w:sz w:val="22"/>
                <w:szCs w:val="22"/>
                <w:lang w:val="sr-Cyrl-CS"/>
              </w:rPr>
              <w:t>Добра</w:t>
            </w:r>
          </w:p>
        </w:tc>
      </w:tr>
      <w:tr w:rsidR="00225D65" w:rsidRPr="009E6344" w:rsidTr="00E67757">
        <w:trPr>
          <w:trHeight w:val="652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Опис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набавке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ознака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из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општег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речника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набавке</w:t>
            </w:r>
            <w:proofErr w:type="spellEnd"/>
            <w:r w:rsidRPr="009E6344">
              <w:rPr>
                <w:b/>
                <w:bCs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E6344">
              <w:rPr>
                <w:rFonts w:ascii="Times New Roman" w:hAnsi="Times New Roman"/>
                <w:lang w:val="sr-Cyrl-CS"/>
              </w:rPr>
              <w:t xml:space="preserve">Предмет јавне набавке мале вредности </w:t>
            </w:r>
            <w:r w:rsidR="009343B9">
              <w:rPr>
                <w:rFonts w:ascii="Times New Roman" w:hAnsi="Times New Roman"/>
                <w:b/>
                <w:bCs/>
                <w:lang w:val="sr-Cyrl-CS"/>
              </w:rPr>
              <w:t>број 12</w:t>
            </w:r>
            <w:r w:rsidRPr="009E6344">
              <w:rPr>
                <w:rFonts w:ascii="Times New Roman" w:hAnsi="Times New Roman"/>
                <w:b/>
                <w:bCs/>
                <w:lang w:val="sr-Cyrl-CS"/>
              </w:rPr>
              <w:t>/2019</w:t>
            </w:r>
            <w:r w:rsidRPr="009E6344">
              <w:rPr>
                <w:rFonts w:ascii="Times New Roman" w:hAnsi="Times New Roman"/>
                <w:b/>
                <w:bCs/>
              </w:rPr>
              <w:t xml:space="preserve">, </w:t>
            </w:r>
            <w:r w:rsidRPr="009E6344">
              <w:rPr>
                <w:rFonts w:ascii="Times New Roman" w:hAnsi="Times New Roman"/>
                <w:lang w:val="sr-Cyrl-CS"/>
              </w:rPr>
              <w:t>ј</w:t>
            </w:r>
            <w:r w:rsidRPr="009E6344">
              <w:rPr>
                <w:rFonts w:ascii="Times New Roman" w:hAnsi="Times New Roman"/>
                <w:lang w:val="ru-RU"/>
              </w:rPr>
              <w:t xml:space="preserve">е </w:t>
            </w:r>
            <w:r w:rsidRPr="009E6344">
              <w:rPr>
                <w:rFonts w:ascii="Times New Roman" w:hAnsi="Times New Roman"/>
                <w:lang w:val="sr-Cyrl-CS"/>
              </w:rPr>
              <w:t>набавка рачунарске опреме.</w:t>
            </w:r>
            <w:r w:rsidRPr="009E6344">
              <w:rPr>
                <w:rFonts w:ascii="Times New Roman" w:hAnsi="Times New Roman"/>
                <w:lang w:val="ru-RU"/>
              </w:rPr>
              <w:t xml:space="preserve"> </w:t>
            </w:r>
            <w:r w:rsidRPr="009E6344">
              <w:rPr>
                <w:rFonts w:ascii="Times New Roman" w:hAnsi="Times New Roman"/>
                <w:lang w:val="sr-Cyrl-CS"/>
              </w:rPr>
              <w:t>Н</w:t>
            </w:r>
            <w:proofErr w:type="spellStart"/>
            <w:r w:rsidRPr="009E6344">
              <w:rPr>
                <w:rFonts w:ascii="Times New Roman" w:hAnsi="Times New Roman"/>
              </w:rPr>
              <w:t>азив</w:t>
            </w:r>
            <w:proofErr w:type="spellEnd"/>
            <w:r w:rsidRPr="009E6344">
              <w:rPr>
                <w:rFonts w:ascii="Times New Roman" w:hAnsi="Times New Roman"/>
              </w:rPr>
              <w:t xml:space="preserve"> и </w:t>
            </w:r>
            <w:proofErr w:type="spellStart"/>
            <w:r w:rsidRPr="009E6344">
              <w:rPr>
                <w:rFonts w:ascii="Times New Roman" w:hAnsi="Times New Roman"/>
              </w:rPr>
              <w:t>ознака</w:t>
            </w:r>
            <w:proofErr w:type="spellEnd"/>
            <w:r w:rsidRPr="009E6344">
              <w:rPr>
                <w:rFonts w:ascii="Times New Roman" w:hAnsi="Times New Roman"/>
              </w:rPr>
              <w:t xml:space="preserve"> </w:t>
            </w:r>
            <w:proofErr w:type="spellStart"/>
            <w:r w:rsidRPr="009E6344">
              <w:rPr>
                <w:rFonts w:ascii="Times New Roman" w:hAnsi="Times New Roman"/>
              </w:rPr>
              <w:t>из</w:t>
            </w:r>
            <w:proofErr w:type="spellEnd"/>
            <w:r w:rsidRPr="009E6344">
              <w:rPr>
                <w:rFonts w:ascii="Times New Roman" w:hAnsi="Times New Roman"/>
              </w:rPr>
              <w:t xml:space="preserve"> </w:t>
            </w:r>
            <w:proofErr w:type="spellStart"/>
            <w:r w:rsidRPr="009E6344">
              <w:rPr>
                <w:rFonts w:ascii="Times New Roman" w:hAnsi="Times New Roman"/>
              </w:rPr>
              <w:t>општег</w:t>
            </w:r>
            <w:proofErr w:type="spellEnd"/>
            <w:r w:rsidRPr="009E6344">
              <w:rPr>
                <w:rFonts w:ascii="Times New Roman" w:hAnsi="Times New Roman"/>
              </w:rPr>
              <w:t xml:space="preserve"> </w:t>
            </w:r>
            <w:proofErr w:type="spellStart"/>
            <w:r w:rsidRPr="009E6344">
              <w:rPr>
                <w:rFonts w:ascii="Times New Roman" w:hAnsi="Times New Roman"/>
              </w:rPr>
              <w:t>речника</w:t>
            </w:r>
            <w:proofErr w:type="spellEnd"/>
            <w:r w:rsidRPr="009E6344">
              <w:rPr>
                <w:rFonts w:ascii="Times New Roman" w:hAnsi="Times New Roman"/>
              </w:rPr>
              <w:t xml:space="preserve"> </w:t>
            </w:r>
            <w:proofErr w:type="spellStart"/>
            <w:r w:rsidRPr="009E6344">
              <w:rPr>
                <w:rFonts w:ascii="Times New Roman" w:hAnsi="Times New Roman"/>
              </w:rPr>
              <w:t>набавке</w:t>
            </w:r>
            <w:proofErr w:type="spellEnd"/>
            <w:r w:rsidRPr="009E6344">
              <w:rPr>
                <w:rFonts w:ascii="Times New Roman" w:hAnsi="Times New Roman"/>
              </w:rPr>
              <w:t xml:space="preserve">: </w:t>
            </w:r>
            <w:r w:rsidRPr="009E6344">
              <w:rPr>
                <w:rFonts w:ascii="Times New Roman" w:hAnsi="Times New Roman"/>
                <w:lang w:val="sr-Cyrl-CS"/>
              </w:rPr>
              <w:t>Рачунарска опрема и материјал</w:t>
            </w:r>
            <w:r w:rsidRPr="009E6344">
              <w:rPr>
                <w:rFonts w:ascii="Times New Roman" w:hAnsi="Times New Roman"/>
                <w:lang w:val="sr-Latn-CS"/>
              </w:rPr>
              <w:t xml:space="preserve"> - </w:t>
            </w:r>
            <w:r w:rsidRPr="009E6344">
              <w:rPr>
                <w:rFonts w:ascii="Times New Roman" w:hAnsi="Times New Roman"/>
                <w:lang w:val="ru-RU"/>
              </w:rPr>
              <w:t xml:space="preserve">30200000-1. </w:t>
            </w:r>
          </w:p>
        </w:tc>
      </w:tr>
      <w:tr w:rsidR="00225D65" w:rsidRPr="009E6344" w:rsidTr="00E67757">
        <w:trPr>
          <w:trHeight w:val="652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r w:rsidRPr="009E6344">
              <w:rPr>
                <w:b/>
                <w:sz w:val="22"/>
                <w:szCs w:val="22"/>
                <w:lang w:val="sr-Cyrl-CS"/>
              </w:rPr>
              <w:t>Партије:</w:t>
            </w: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9E6344">
              <w:rPr>
                <w:rFonts w:ascii="Times New Roman" w:hAnsi="Times New Roman"/>
                <w:lang w:val="sr-Cyrl-CS"/>
              </w:rPr>
              <w:t>Предмет јавне набавке је обликован по партијама, и то:</w:t>
            </w:r>
          </w:p>
          <w:p w:rsidR="009343B9" w:rsidRPr="009E6344" w:rsidRDefault="009343B9" w:rsidP="009343B9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9E6344">
              <w:rPr>
                <w:rFonts w:ascii="Times New Roman" w:hAnsi="Times New Roman"/>
                <w:lang w:val="sr-Cyrl-CS"/>
              </w:rPr>
              <w:t xml:space="preserve">Партија </w:t>
            </w:r>
            <w:r w:rsidRPr="009E634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sr-Cyrl-CS"/>
              </w:rPr>
              <w:t xml:space="preserve"> -</w:t>
            </w:r>
            <w:r w:rsidRPr="009E6344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Лаптоп рачунари</w:t>
            </w:r>
            <w:r w:rsidRPr="009E6344">
              <w:rPr>
                <w:rFonts w:ascii="Times New Roman" w:hAnsi="Times New Roman"/>
                <w:lang w:val="ru-RU"/>
              </w:rPr>
              <w:t xml:space="preserve">; </w:t>
            </w:r>
          </w:p>
          <w:p w:rsidR="009343B9" w:rsidRDefault="009343B9" w:rsidP="009343B9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lang w:val="sr-Cyrl-CS"/>
              </w:rPr>
            </w:pPr>
            <w:r w:rsidRPr="009E6344">
              <w:rPr>
                <w:rFonts w:ascii="Times New Roman" w:hAnsi="Times New Roman"/>
                <w:lang w:val="sr-Cyrl-CS"/>
              </w:rPr>
              <w:t>Партија 2</w:t>
            </w:r>
            <w:r>
              <w:rPr>
                <w:rFonts w:ascii="Times New Roman" w:hAnsi="Times New Roman"/>
                <w:lang w:val="ru-RU"/>
              </w:rPr>
              <w:t xml:space="preserve"> - Рачунарска опрема</w:t>
            </w:r>
            <w:r>
              <w:rPr>
                <w:rFonts w:ascii="Times New Roman" w:hAnsi="Times New Roman"/>
                <w:bCs/>
                <w:color w:val="000000"/>
                <w:lang w:val="sr-Cyrl-CS"/>
              </w:rPr>
              <w:t>;</w:t>
            </w:r>
          </w:p>
          <w:p w:rsidR="009343B9" w:rsidRDefault="009343B9" w:rsidP="009343B9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Партија 3</w:t>
            </w:r>
            <w:r>
              <w:rPr>
                <w:rFonts w:ascii="Times New Roman" w:hAnsi="Times New Roman"/>
                <w:lang w:val="ru-RU"/>
              </w:rPr>
              <w:t xml:space="preserve"> - Штампачи и скенери</w:t>
            </w:r>
            <w:r>
              <w:rPr>
                <w:rFonts w:ascii="Times New Roman" w:hAnsi="Times New Roman"/>
                <w:bCs/>
                <w:color w:val="000000"/>
                <w:lang w:val="sr-Cyrl-CS"/>
              </w:rPr>
              <w:t>;</w:t>
            </w:r>
          </w:p>
          <w:p w:rsidR="00225D65" w:rsidRPr="009343B9" w:rsidRDefault="009343B9" w:rsidP="00E67757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Партија 4</w:t>
            </w:r>
            <w:r w:rsidRPr="009E6344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– Рачунарска опрема за Лабараторију за биоархеологију</w:t>
            </w:r>
            <w:r>
              <w:rPr>
                <w:rFonts w:ascii="Times New Roman" w:hAnsi="Times New Roman"/>
                <w:bCs/>
                <w:color w:val="000000"/>
                <w:lang w:val="sr-Cyrl-CS"/>
              </w:rPr>
              <w:t>.</w:t>
            </w:r>
          </w:p>
        </w:tc>
      </w:tr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</w:p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r w:rsidRPr="009E6344">
              <w:rPr>
                <w:b/>
                <w:bCs/>
                <w:sz w:val="22"/>
                <w:szCs w:val="22"/>
                <w:lang w:val="sr-Cyrl-CS"/>
              </w:rPr>
              <w:t>Уговорена вредност:</w:t>
            </w: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9343B9" w:rsidP="00E67757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rFonts w:eastAsia="Batang"/>
                <w:sz w:val="22"/>
                <w:szCs w:val="22"/>
                <w:lang w:val="sr-Cyrl-CS" w:eastAsia="sr-Latn-CS"/>
              </w:rPr>
              <w:t>134.115</w:t>
            </w:r>
            <w:r w:rsidR="00225D65" w:rsidRPr="009E6344">
              <w:rPr>
                <w:rFonts w:eastAsia="Batang"/>
                <w:sz w:val="22"/>
                <w:szCs w:val="22"/>
                <w:lang w:val="sr-Cyrl-CS" w:eastAsia="sr-Latn-CS"/>
              </w:rPr>
              <w:t>,00</w:t>
            </w:r>
          </w:p>
        </w:tc>
      </w:tr>
      <w:tr w:rsidR="00225D65" w:rsidRPr="009E6344" w:rsidTr="00E67757">
        <w:trPr>
          <w:trHeight w:val="272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Критеријум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доделу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E6344">
              <w:rPr>
                <w:sz w:val="22"/>
                <w:szCs w:val="22"/>
              </w:rPr>
              <w:t>Најнижа</w:t>
            </w:r>
            <w:proofErr w:type="spellEnd"/>
            <w:r w:rsidRPr="009E6344">
              <w:rPr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sz w:val="22"/>
                <w:szCs w:val="22"/>
              </w:rPr>
              <w:t>понуђена</w:t>
            </w:r>
            <w:proofErr w:type="spellEnd"/>
            <w:r w:rsidRPr="009E6344">
              <w:rPr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sz w:val="22"/>
                <w:szCs w:val="22"/>
              </w:rPr>
              <w:t>цена</w:t>
            </w:r>
            <w:proofErr w:type="spellEnd"/>
          </w:p>
        </w:tc>
      </w:tr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Број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примљених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понудa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343B9" w:rsidRDefault="009343B9" w:rsidP="00E67757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</w:tr>
      <w:tr w:rsidR="00225D65" w:rsidRPr="009E6344" w:rsidTr="00E67757">
        <w:trPr>
          <w:trHeight w:val="685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</w:rPr>
            </w:pPr>
            <w:r w:rsidRPr="009E6344">
              <w:rPr>
                <w:b/>
                <w:bCs/>
                <w:sz w:val="22"/>
                <w:szCs w:val="22"/>
                <w:lang w:val="sr-Cyrl-CS"/>
              </w:rPr>
              <w:t>Највиша и најнижа п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онуђена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цена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, </w:t>
            </w:r>
            <w:r w:rsidRPr="009E6344">
              <w:rPr>
                <w:b/>
                <w:bCs/>
                <w:sz w:val="22"/>
                <w:szCs w:val="22"/>
                <w:lang w:val="sr-Cyrl-CS"/>
              </w:rPr>
              <w:t>код прихватљивих понуда</w:t>
            </w:r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9343B9" w:rsidP="00E67757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  <w:lang w:val="sr-Cyrl-CS" w:eastAsia="sr-Latn-CS"/>
              </w:rPr>
              <w:t>150.47</w:t>
            </w:r>
            <w:r w:rsidR="00225D65" w:rsidRPr="009E6344">
              <w:rPr>
                <w:rFonts w:eastAsia="Batang"/>
                <w:sz w:val="22"/>
                <w:szCs w:val="22"/>
                <w:lang w:val="sr-Cyrl-CS" w:eastAsia="sr-Latn-CS"/>
              </w:rPr>
              <w:t>2,00</w:t>
            </w:r>
            <w:r w:rsidR="00225D65" w:rsidRPr="009E6344">
              <w:rPr>
                <w:rFonts w:eastAsia="Batang"/>
                <w:sz w:val="22"/>
                <w:szCs w:val="22"/>
                <w:lang w:eastAsia="sr-Latn-CS"/>
              </w:rPr>
              <w:t xml:space="preserve"> </w:t>
            </w:r>
            <w:r>
              <w:rPr>
                <w:rFonts w:eastAsia="Batang"/>
                <w:sz w:val="22"/>
                <w:szCs w:val="22"/>
                <w:lang w:val="sr-Cyrl-CS" w:eastAsia="sr-Latn-CS"/>
              </w:rPr>
              <w:t>и 134.115</w:t>
            </w:r>
            <w:r w:rsidR="00225D65" w:rsidRPr="009E6344">
              <w:rPr>
                <w:rFonts w:eastAsia="Batang"/>
                <w:sz w:val="22"/>
                <w:szCs w:val="22"/>
                <w:lang w:val="sr-Cyrl-CS" w:eastAsia="sr-Latn-CS"/>
              </w:rPr>
              <w:t>,00</w:t>
            </w:r>
          </w:p>
        </w:tc>
      </w:tr>
      <w:tr w:rsidR="00225D65" w:rsidRPr="009E6344" w:rsidTr="00E67757">
        <w:trPr>
          <w:trHeight w:val="272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Датум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доношења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одлуке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о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додели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9343B9" w:rsidP="00E67757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>20</w:t>
            </w:r>
            <w:r w:rsidR="00225D65" w:rsidRPr="009E6344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11</w:t>
            </w:r>
            <w:r w:rsidR="00225D65" w:rsidRPr="009E6344">
              <w:rPr>
                <w:bCs/>
                <w:sz w:val="22"/>
                <w:szCs w:val="22"/>
                <w:lang w:val="sr-Cyrl-CS"/>
              </w:rPr>
              <w:t>.201</w:t>
            </w:r>
            <w:r w:rsidR="00225D65" w:rsidRPr="009E6344">
              <w:rPr>
                <w:bCs/>
                <w:sz w:val="22"/>
                <w:szCs w:val="22"/>
              </w:rPr>
              <w:t>9</w:t>
            </w:r>
            <w:r w:rsidR="00225D65" w:rsidRPr="009E6344">
              <w:rPr>
                <w:bCs/>
                <w:sz w:val="22"/>
                <w:szCs w:val="22"/>
                <w:lang w:val="sr-Cyrl-CS"/>
              </w:rPr>
              <w:t>. године</w:t>
            </w:r>
          </w:p>
        </w:tc>
      </w:tr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Датум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закључења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9343B9" w:rsidP="00E67757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>03</w:t>
            </w:r>
            <w:r w:rsidR="00225D65" w:rsidRPr="009E6344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12</w:t>
            </w:r>
            <w:r w:rsidR="00225D65" w:rsidRPr="009E6344">
              <w:rPr>
                <w:bCs/>
                <w:sz w:val="22"/>
                <w:szCs w:val="22"/>
                <w:lang w:val="sr-Cyrl-CS"/>
              </w:rPr>
              <w:t>.201</w:t>
            </w:r>
            <w:r w:rsidR="00225D65" w:rsidRPr="009E6344">
              <w:rPr>
                <w:bCs/>
                <w:sz w:val="22"/>
                <w:szCs w:val="22"/>
              </w:rPr>
              <w:t>9</w:t>
            </w:r>
            <w:r w:rsidR="00225D65" w:rsidRPr="009E6344">
              <w:rPr>
                <w:sz w:val="22"/>
                <w:szCs w:val="22"/>
              </w:rPr>
              <w:t>.</w:t>
            </w:r>
            <w:r w:rsidR="00225D65" w:rsidRPr="009E6344">
              <w:rPr>
                <w:sz w:val="22"/>
                <w:szCs w:val="22"/>
                <w:lang w:val="sr-Cyrl-CS"/>
              </w:rPr>
              <w:t xml:space="preserve"> </w:t>
            </w:r>
            <w:proofErr w:type="spellStart"/>
            <w:r w:rsidR="00225D65" w:rsidRPr="009E6344"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225D65" w:rsidRPr="009E6344" w:rsidTr="00E67757">
        <w:trPr>
          <w:trHeight w:val="39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Основни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подаци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о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добављачу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9E6344">
              <w:rPr>
                <w:rFonts w:ascii="Times New Roman" w:eastAsia="Batang" w:hAnsi="Times New Roman"/>
                <w:lang w:val="sr-Latn-CS" w:eastAsia="sr-Latn-CS"/>
              </w:rPr>
              <w:t xml:space="preserve">ROYAL COMMERCE doo, </w:t>
            </w:r>
            <w:r w:rsidRPr="009E6344">
              <w:rPr>
                <w:rFonts w:ascii="Times New Roman" w:eastAsia="Batang" w:hAnsi="Times New Roman"/>
                <w:lang w:val="sr-Cyrl-CS" w:eastAsia="sr-Latn-CS"/>
              </w:rPr>
              <w:t>Београд</w:t>
            </w:r>
            <w:r w:rsidRPr="009E6344">
              <w:rPr>
                <w:rFonts w:ascii="Times New Roman" w:eastAsia="Batang" w:hAnsi="Times New Roman"/>
                <w:lang w:eastAsia="sr-Latn-CS"/>
              </w:rPr>
              <w:t xml:space="preserve">, </w:t>
            </w:r>
            <w:r w:rsidRPr="009E6344">
              <w:rPr>
                <w:rFonts w:ascii="Times New Roman" w:eastAsia="Batang" w:hAnsi="Times New Roman"/>
                <w:lang w:val="sr-Cyrl-CS" w:eastAsia="sr-Latn-CS"/>
              </w:rPr>
              <w:t>Улица Донска број 5/1г</w:t>
            </w:r>
            <w:r w:rsidRPr="009E6344">
              <w:rPr>
                <w:rFonts w:ascii="Times New Roman" w:eastAsia="Batang" w:hAnsi="Times New Roman"/>
                <w:lang w:eastAsia="sr-Latn-CS"/>
              </w:rPr>
              <w:t>,</w:t>
            </w:r>
            <w:r w:rsidRPr="009E6344">
              <w:rPr>
                <w:rFonts w:ascii="Times New Roman" w:hAnsi="Times New Roman"/>
                <w:lang w:val="ru-RU"/>
              </w:rPr>
              <w:t xml:space="preserve"> порески идентификациони број: 100352957, матични број: 07557442</w:t>
            </w:r>
          </w:p>
        </w:tc>
      </w:tr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Период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важења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</w:rPr>
            </w:pPr>
            <w:r w:rsidRPr="009E6344">
              <w:rPr>
                <w:sz w:val="22"/>
                <w:szCs w:val="22"/>
                <w:lang w:val="sr-Cyrl-CS"/>
              </w:rPr>
              <w:t>До испуњења уговорних обавеза.</w:t>
            </w:r>
          </w:p>
        </w:tc>
      </w:tr>
    </w:tbl>
    <w:p w:rsidR="009343B9" w:rsidRPr="009343B9" w:rsidRDefault="009343B9" w:rsidP="009343B9">
      <w:pPr>
        <w:rPr>
          <w:lang w:val="sr-Cyrl-CS"/>
        </w:rPr>
      </w:pPr>
    </w:p>
    <w:sectPr w:rsidR="009343B9" w:rsidRPr="009343B9" w:rsidSect="007A5C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225D65"/>
    <w:rsid w:val="00223747"/>
    <w:rsid w:val="00225D65"/>
    <w:rsid w:val="0063402E"/>
    <w:rsid w:val="007A5C9C"/>
    <w:rsid w:val="0089736E"/>
    <w:rsid w:val="009343B9"/>
    <w:rsid w:val="00994AF7"/>
    <w:rsid w:val="00B6383D"/>
    <w:rsid w:val="00DE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6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5D65"/>
    <w:rPr>
      <w:rFonts w:cs="Times New Roman"/>
      <w:color w:val="314695"/>
      <w:u w:val="single"/>
    </w:rPr>
  </w:style>
  <w:style w:type="paragraph" w:customStyle="1" w:styleId="Default">
    <w:name w:val="Default"/>
    <w:rsid w:val="00225D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225D65"/>
    <w:pPr>
      <w:ind w:left="720"/>
    </w:pPr>
    <w:rPr>
      <w:lang w:val="sr-Latn-CS" w:eastAsia="sr-Latn-CS"/>
    </w:rPr>
  </w:style>
  <w:style w:type="character" w:customStyle="1" w:styleId="ListParagraphChar">
    <w:name w:val="List Paragraph Char"/>
    <w:link w:val="ListParagraph"/>
    <w:locked/>
    <w:rsid w:val="00225D65"/>
    <w:rPr>
      <w:rFonts w:ascii="Calibri" w:hAnsi="Calibri"/>
      <w:sz w:val="22"/>
      <w:szCs w:val="22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Korisnik</cp:lastModifiedBy>
  <cp:revision>5</cp:revision>
  <dcterms:created xsi:type="dcterms:W3CDTF">2019-07-03T11:08:00Z</dcterms:created>
  <dcterms:modified xsi:type="dcterms:W3CDTF">2019-12-20T09:30:00Z</dcterms:modified>
</cp:coreProperties>
</file>